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C1" w:rsidRPr="00E0686B" w:rsidRDefault="00A75AC1" w:rsidP="00A75AC1">
      <w:pPr>
        <w:pStyle w:val="Tytu"/>
        <w:rPr>
          <w:rFonts w:eastAsia="Times New Roman"/>
          <w:sz w:val="40"/>
          <w:szCs w:val="40"/>
          <w:lang w:eastAsia="pl-PL"/>
        </w:rPr>
      </w:pPr>
      <w:r w:rsidRPr="00E0686B">
        <w:rPr>
          <w:rFonts w:eastAsia="Times New Roman"/>
          <w:sz w:val="40"/>
          <w:szCs w:val="40"/>
          <w:lang w:eastAsia="pl-PL"/>
        </w:rPr>
        <w:t xml:space="preserve">Regulamin korzystania </w:t>
      </w:r>
    </w:p>
    <w:p w:rsidR="00E0686B" w:rsidRDefault="00A75AC1" w:rsidP="00A75AC1">
      <w:pPr>
        <w:pStyle w:val="Tytu"/>
        <w:rPr>
          <w:rFonts w:eastAsia="Times New Roman"/>
          <w:sz w:val="40"/>
          <w:szCs w:val="40"/>
          <w:lang w:eastAsia="pl-PL"/>
        </w:rPr>
      </w:pPr>
      <w:r w:rsidRPr="00E0686B">
        <w:rPr>
          <w:rFonts w:eastAsia="Times New Roman"/>
          <w:sz w:val="40"/>
          <w:szCs w:val="40"/>
          <w:lang w:eastAsia="pl-PL"/>
        </w:rPr>
        <w:t>ze stołówki szkolnej</w:t>
      </w:r>
      <w:r w:rsidR="00E0686B" w:rsidRPr="00E0686B">
        <w:rPr>
          <w:rFonts w:eastAsia="Times New Roman"/>
          <w:sz w:val="40"/>
          <w:szCs w:val="40"/>
          <w:lang w:eastAsia="pl-PL"/>
        </w:rPr>
        <w:t xml:space="preserve"> w Szkole Podstawowej </w:t>
      </w:r>
    </w:p>
    <w:p w:rsidR="00A75AC1" w:rsidRPr="00E0686B" w:rsidRDefault="00E0686B" w:rsidP="00A75AC1">
      <w:pPr>
        <w:pStyle w:val="Tytu"/>
        <w:rPr>
          <w:rFonts w:eastAsia="Times New Roman"/>
          <w:sz w:val="40"/>
          <w:szCs w:val="40"/>
          <w:lang w:eastAsia="pl-PL"/>
        </w:rPr>
      </w:pPr>
      <w:r w:rsidRPr="00E0686B">
        <w:rPr>
          <w:rFonts w:eastAsia="Times New Roman"/>
          <w:sz w:val="40"/>
          <w:szCs w:val="40"/>
          <w:lang w:eastAsia="pl-PL"/>
        </w:rPr>
        <w:t>im. T. Kościuszki w Mstowie</w:t>
      </w:r>
    </w:p>
    <w:p w:rsidR="00E0686B" w:rsidRPr="005A5628" w:rsidRDefault="00E0686B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color w:val="000000" w:themeColor="text1"/>
          <w:sz w:val="21"/>
          <w:szCs w:val="21"/>
        </w:rPr>
      </w:pPr>
      <w:r w:rsidRPr="005A5628">
        <w:rPr>
          <w:rStyle w:val="Pogrubienie"/>
          <w:rFonts w:ascii="titillium_webbold" w:eastAsiaTheme="majorEastAsia" w:hAnsi="titillium_webbold"/>
          <w:bCs w:val="0"/>
          <w:color w:val="000000" w:themeColor="text1"/>
          <w:sz w:val="21"/>
          <w:szCs w:val="21"/>
        </w:rPr>
        <w:t>I. UPRAWNIENIA DO KORZYSTANIA ZE STOŁÓWKI:</w:t>
      </w:r>
    </w:p>
    <w:p w:rsidR="00E0686B" w:rsidRPr="005A5628" w:rsidRDefault="00E0686B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color w:val="000000" w:themeColor="text1"/>
          <w:sz w:val="21"/>
          <w:szCs w:val="21"/>
        </w:rPr>
      </w:pPr>
      <w:r w:rsidRPr="005A5628">
        <w:rPr>
          <w:rFonts w:ascii="titillium_webregular" w:hAnsi="titillium_webregular"/>
          <w:color w:val="000000" w:themeColor="text1"/>
          <w:sz w:val="21"/>
          <w:szCs w:val="21"/>
        </w:rPr>
        <w:t>1. Żywienie uczniów w naszej szkole odbywa się przez cały rok szkolny z wyjątkiem przerw świątecznych, ferii oraz dni wyznaczonych jako wolne od nauki.</w:t>
      </w:r>
    </w:p>
    <w:p w:rsidR="005A5628" w:rsidRDefault="00E0686B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color w:val="000000" w:themeColor="text1"/>
          <w:sz w:val="21"/>
          <w:szCs w:val="21"/>
        </w:rPr>
      </w:pPr>
      <w:r w:rsidRPr="005A5628">
        <w:rPr>
          <w:rFonts w:ascii="titillium_webregular" w:hAnsi="titillium_webregular"/>
          <w:color w:val="000000" w:themeColor="text1"/>
          <w:sz w:val="21"/>
          <w:szCs w:val="21"/>
        </w:rPr>
        <w:t xml:space="preserve">2. Żywienie odbywa się w następujący sposób: </w:t>
      </w:r>
    </w:p>
    <w:p w:rsidR="00E0686B" w:rsidRDefault="005A5628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color w:val="000000" w:themeColor="text1"/>
          <w:sz w:val="21"/>
          <w:szCs w:val="21"/>
        </w:rPr>
      </w:pPr>
      <w:r>
        <w:rPr>
          <w:rFonts w:ascii="titillium_webregular" w:hAnsi="titillium_webregular"/>
          <w:color w:val="000000" w:themeColor="text1"/>
          <w:sz w:val="21"/>
          <w:szCs w:val="21"/>
        </w:rPr>
        <w:t>oddział przedszkolny – całodniowe wyżywienie ( śniadanie, obiad)</w:t>
      </w:r>
    </w:p>
    <w:p w:rsidR="005A5628" w:rsidRDefault="005A5628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color w:val="000000" w:themeColor="text1"/>
          <w:sz w:val="21"/>
          <w:szCs w:val="21"/>
        </w:rPr>
      </w:pPr>
      <w:r>
        <w:rPr>
          <w:rFonts w:ascii="titillium_webregular" w:hAnsi="titillium_webregular"/>
          <w:color w:val="000000" w:themeColor="text1"/>
          <w:sz w:val="21"/>
          <w:szCs w:val="21"/>
        </w:rPr>
        <w:t>klasy I – III – herbata do śniadania, obiad</w:t>
      </w:r>
    </w:p>
    <w:p w:rsidR="005A5628" w:rsidRDefault="005A5628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color w:val="000000" w:themeColor="text1"/>
          <w:sz w:val="21"/>
          <w:szCs w:val="21"/>
        </w:rPr>
      </w:pPr>
      <w:r>
        <w:rPr>
          <w:rFonts w:ascii="titillium_webregular" w:hAnsi="titillium_webregular"/>
          <w:color w:val="000000" w:themeColor="text1"/>
          <w:sz w:val="21"/>
          <w:szCs w:val="21"/>
        </w:rPr>
        <w:t>klasy IV – VIII – obiad</w:t>
      </w:r>
    </w:p>
    <w:p w:rsidR="005A5628" w:rsidRPr="005A5628" w:rsidRDefault="005A5628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color w:val="000000" w:themeColor="text1"/>
          <w:sz w:val="21"/>
          <w:szCs w:val="21"/>
        </w:rPr>
      </w:pPr>
      <w:r>
        <w:rPr>
          <w:rFonts w:ascii="titillium_webregular" w:hAnsi="titillium_webregular"/>
          <w:color w:val="000000" w:themeColor="text1"/>
          <w:sz w:val="21"/>
          <w:szCs w:val="21"/>
        </w:rPr>
        <w:t xml:space="preserve">nauczyciele / pracownicy </w:t>
      </w:r>
      <w:r w:rsidR="00623818">
        <w:rPr>
          <w:rFonts w:ascii="titillium_webregular" w:hAnsi="titillium_webregular"/>
          <w:color w:val="000000" w:themeColor="text1"/>
          <w:sz w:val="21"/>
          <w:szCs w:val="21"/>
        </w:rPr>
        <w:t>obsługi</w:t>
      </w:r>
      <w:r>
        <w:rPr>
          <w:rFonts w:ascii="titillium_webregular" w:hAnsi="titillium_webregular"/>
          <w:color w:val="000000" w:themeColor="text1"/>
          <w:sz w:val="21"/>
          <w:szCs w:val="21"/>
        </w:rPr>
        <w:t xml:space="preserve">  - obiad</w:t>
      </w:r>
    </w:p>
    <w:p w:rsidR="00E0686B" w:rsidRPr="005A5628" w:rsidRDefault="00E0686B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color w:val="000000" w:themeColor="text1"/>
          <w:sz w:val="21"/>
          <w:szCs w:val="21"/>
        </w:rPr>
      </w:pPr>
      <w:r w:rsidRPr="005A5628">
        <w:rPr>
          <w:rFonts w:ascii="titillium_webregular" w:hAnsi="titillium_webregular"/>
          <w:color w:val="000000" w:themeColor="text1"/>
          <w:sz w:val="21"/>
          <w:szCs w:val="21"/>
        </w:rPr>
        <w:t>3.  Ze stołówki</w:t>
      </w:r>
      <w:r w:rsidR="005A5628">
        <w:rPr>
          <w:rFonts w:ascii="titillium_webregular" w:hAnsi="titillium_webregular"/>
          <w:color w:val="000000" w:themeColor="text1"/>
          <w:sz w:val="21"/>
          <w:szCs w:val="21"/>
        </w:rPr>
        <w:t xml:space="preserve"> szkolnej korzystają uczniowie,</w:t>
      </w:r>
      <w:r w:rsidRPr="005A5628">
        <w:rPr>
          <w:rFonts w:ascii="titillium_webregular" w:hAnsi="titillium_webregular"/>
          <w:color w:val="000000" w:themeColor="text1"/>
          <w:sz w:val="21"/>
          <w:szCs w:val="21"/>
        </w:rPr>
        <w:t xml:space="preserve"> nauczyciele</w:t>
      </w:r>
      <w:r w:rsidR="005A5628">
        <w:rPr>
          <w:rFonts w:ascii="titillium_webregular" w:hAnsi="titillium_webregular"/>
          <w:color w:val="000000" w:themeColor="text1"/>
          <w:sz w:val="21"/>
          <w:szCs w:val="21"/>
        </w:rPr>
        <w:t xml:space="preserve"> oraz pracownicy obsługi</w:t>
      </w:r>
      <w:r w:rsidRPr="005A5628">
        <w:rPr>
          <w:rFonts w:ascii="titillium_webregular" w:hAnsi="titillium_webregular"/>
          <w:color w:val="000000" w:themeColor="text1"/>
          <w:sz w:val="21"/>
          <w:szCs w:val="21"/>
        </w:rPr>
        <w:t xml:space="preserve"> Szkoły Podstawowej im. </w:t>
      </w:r>
      <w:r w:rsidR="00623818">
        <w:rPr>
          <w:rFonts w:ascii="titillium_webregular" w:hAnsi="titillium_webregular"/>
          <w:color w:val="000000" w:themeColor="text1"/>
          <w:sz w:val="21"/>
          <w:szCs w:val="21"/>
        </w:rPr>
        <w:t>Tadeusza Kościuszki w Mstowie.</w:t>
      </w:r>
    </w:p>
    <w:p w:rsidR="00E0686B" w:rsidRPr="005A5628" w:rsidRDefault="00E0686B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color w:val="000000" w:themeColor="text1"/>
          <w:sz w:val="21"/>
          <w:szCs w:val="21"/>
        </w:rPr>
      </w:pPr>
      <w:r w:rsidRPr="005A5628">
        <w:rPr>
          <w:rFonts w:ascii="titillium_webregular" w:hAnsi="titillium_webregular"/>
          <w:color w:val="000000" w:themeColor="text1"/>
          <w:sz w:val="21"/>
          <w:szCs w:val="21"/>
        </w:rPr>
        <w:t>4.  Ze stołówki korzystają uczniowie wnoszący opłaty indywidualne, lub których dożywianie zgodnie z decyzją finansuje GOPS (dofinansowanie posiłków w ramach programu „Posiłek w szkole i w domu” lub częściowe dofinansowanie dla posiadaczy Karty Dużej Rodziny).</w:t>
      </w:r>
    </w:p>
    <w:p w:rsidR="00E0686B" w:rsidRDefault="00E0686B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color w:val="000000" w:themeColor="text1"/>
          <w:sz w:val="21"/>
          <w:szCs w:val="21"/>
        </w:rPr>
      </w:pPr>
      <w:r w:rsidRPr="005A5628">
        <w:rPr>
          <w:rFonts w:ascii="titillium_webregular" w:hAnsi="titillium_webregular"/>
          <w:color w:val="000000" w:themeColor="text1"/>
          <w:sz w:val="21"/>
          <w:szCs w:val="21"/>
        </w:rPr>
        <w:t xml:space="preserve">5. Zapisu na obiady dokonuje się po uprzednim złożeniu </w:t>
      </w:r>
      <w:r w:rsidR="00623818">
        <w:rPr>
          <w:rFonts w:ascii="titillium_webregular" w:hAnsi="titillium_webregular"/>
          <w:color w:val="000000" w:themeColor="text1"/>
          <w:sz w:val="21"/>
          <w:szCs w:val="21"/>
        </w:rPr>
        <w:t>w sekretariacie</w:t>
      </w:r>
      <w:r w:rsidRPr="005A5628">
        <w:rPr>
          <w:rFonts w:ascii="titillium_webregular" w:hAnsi="titillium_webregular"/>
          <w:color w:val="000000" w:themeColor="text1"/>
          <w:sz w:val="21"/>
          <w:szCs w:val="21"/>
        </w:rPr>
        <w:t xml:space="preserve"> wypełnionej </w:t>
      </w:r>
      <w:r w:rsidR="00623818">
        <w:rPr>
          <w:rFonts w:ascii="titillium_webregular" w:hAnsi="titillium_webregular"/>
          <w:color w:val="000000" w:themeColor="text1"/>
          <w:sz w:val="21"/>
          <w:szCs w:val="21"/>
        </w:rPr>
        <w:t xml:space="preserve">karty zgłoszenia </w:t>
      </w:r>
      <w:r w:rsidR="007F3CD2">
        <w:rPr>
          <w:rFonts w:ascii="titillium_webregular" w:hAnsi="titillium_webregular"/>
          <w:color w:val="000000" w:themeColor="text1"/>
          <w:sz w:val="21"/>
          <w:szCs w:val="21"/>
        </w:rPr>
        <w:t xml:space="preserve">(załącznik nr 1 lub 2) </w:t>
      </w:r>
      <w:r w:rsidRPr="005A5628">
        <w:rPr>
          <w:rFonts w:ascii="titillium_webregular" w:hAnsi="titillium_webregular"/>
          <w:color w:val="000000" w:themeColor="text1"/>
          <w:sz w:val="21"/>
          <w:szCs w:val="21"/>
        </w:rPr>
        <w:t>oraz akceptacji regulaminu korzystania ze stołówki szkolnej.</w:t>
      </w:r>
    </w:p>
    <w:p w:rsidR="007F3CD2" w:rsidRDefault="007F3CD2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color w:val="000000" w:themeColor="text1"/>
          <w:sz w:val="21"/>
          <w:szCs w:val="21"/>
        </w:rPr>
      </w:pPr>
      <w:r>
        <w:rPr>
          <w:rFonts w:ascii="titillium_webregular" w:hAnsi="titillium_webregular"/>
          <w:color w:val="000000" w:themeColor="text1"/>
          <w:sz w:val="21"/>
          <w:szCs w:val="21"/>
        </w:rPr>
        <w:t>6. Rezygnacji z żywienia należy dokonać w formie pisemnej w sekretariacie szkoły (załącznik nr 3).</w:t>
      </w:r>
    </w:p>
    <w:p w:rsidR="007F3CD2" w:rsidRDefault="007F3CD2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color w:val="000000" w:themeColor="text1"/>
          <w:sz w:val="21"/>
          <w:szCs w:val="21"/>
        </w:rPr>
      </w:pPr>
    </w:p>
    <w:p w:rsidR="00623818" w:rsidRPr="00623818" w:rsidRDefault="00623818" w:rsidP="007F3CD2">
      <w:pPr>
        <w:shd w:val="clear" w:color="auto" w:fill="FFFFFF" w:themeFill="background1"/>
        <w:spacing w:after="150" w:line="240" w:lineRule="auto"/>
        <w:jc w:val="both"/>
        <w:rPr>
          <w:rFonts w:ascii="titillium_webregular" w:eastAsia="Times New Roman" w:hAnsi="titillium_webregular" w:cs="Times New Roman"/>
          <w:b/>
          <w:sz w:val="21"/>
          <w:szCs w:val="21"/>
          <w:lang w:eastAsia="pl-PL"/>
        </w:rPr>
      </w:pPr>
      <w:r w:rsidRPr="00156D00">
        <w:rPr>
          <w:rFonts w:ascii="titillium_webbold" w:eastAsia="Times New Roman" w:hAnsi="titillium_webbold" w:cs="Times New Roman"/>
          <w:b/>
          <w:sz w:val="21"/>
          <w:lang w:eastAsia="pl-PL"/>
        </w:rPr>
        <w:t>II. ODPŁATNOŚĆ ZA ŻYWIENIE:</w:t>
      </w:r>
    </w:p>
    <w:p w:rsidR="00623818" w:rsidRPr="00623818" w:rsidRDefault="00623818" w:rsidP="007F3CD2">
      <w:pPr>
        <w:shd w:val="clear" w:color="auto" w:fill="FFFFFF" w:themeFill="background1"/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623818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 1. Cena </w:t>
      </w: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posiłku</w:t>
      </w:r>
      <w:r w:rsidRPr="00623818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 ustalana jest przez dyrektora szkoły w porozumieniu z organem prowadzącym.</w:t>
      </w:r>
    </w:p>
    <w:p w:rsidR="00623818" w:rsidRDefault="00623818" w:rsidP="007F3CD2">
      <w:pPr>
        <w:shd w:val="clear" w:color="auto" w:fill="FFFFFF" w:themeFill="background1"/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623818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2. Cena jednego </w:t>
      </w: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posiłku</w:t>
      </w:r>
      <w:r w:rsidRPr="00623818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 dla uczniów obejmuje koszt produktów zużytych do przygotowania posiłku – koszt wsadu do kotła.</w:t>
      </w:r>
    </w:p>
    <w:p w:rsidR="00623818" w:rsidRPr="00623818" w:rsidRDefault="00623818" w:rsidP="007F3CD2">
      <w:pPr>
        <w:shd w:val="clear" w:color="auto" w:fill="FFFFFF" w:themeFill="background1"/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Cena jednego posiłku dla nauczycieli i pracowników obsługi obejmuje koszt </w:t>
      </w:r>
      <w:r w:rsidRPr="00623818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produktów zużytych do przygotowania posiłku</w:t>
      </w: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 oraz koszt utrzymania stołówki.</w:t>
      </w:r>
    </w:p>
    <w:p w:rsidR="00623818" w:rsidRPr="00623818" w:rsidRDefault="00623818" w:rsidP="007F3CD2">
      <w:pPr>
        <w:shd w:val="clear" w:color="auto" w:fill="FFFFFF" w:themeFill="background1"/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623818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3.  Od dnia 1</w:t>
      </w: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września</w:t>
      </w:r>
      <w:r w:rsidRPr="00623818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 2021r. ceny </w:t>
      </w:r>
      <w:r w:rsidR="00235D10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dziennego </w:t>
      </w:r>
      <w:r w:rsidRPr="00623818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żywienia</w:t>
      </w:r>
      <w:r w:rsidR="002413E0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 </w:t>
      </w:r>
      <w:r w:rsidRPr="00623818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wynoszą:</w:t>
      </w:r>
    </w:p>
    <w:p w:rsidR="00623818" w:rsidRPr="00623818" w:rsidRDefault="00623818" w:rsidP="007F3CD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623818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 stawka dzienna dla dzieci z oddziałów przedszkolnych </w:t>
      </w:r>
      <w:r w:rsidR="00AF4423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: </w:t>
      </w:r>
      <w:r w:rsidR="00235D10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śniadanie 4</w:t>
      </w:r>
      <w:r w:rsidR="00AF4423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,0</w:t>
      </w: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0 zł</w:t>
      </w:r>
      <w:r w:rsidR="00235D10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 + obiad 3,00zł</w:t>
      </w:r>
    </w:p>
    <w:p w:rsidR="00623818" w:rsidRPr="00623818" w:rsidRDefault="00623818" w:rsidP="007F3CD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623818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 obiad dla ucznia: 4,00 zł</w:t>
      </w:r>
    </w:p>
    <w:p w:rsidR="00623818" w:rsidRDefault="00623818" w:rsidP="007F3CD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623818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 obiad dla nauczyciela</w:t>
      </w: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 / pracownika obsługi</w:t>
      </w:r>
      <w:r w:rsidRPr="00623818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: </w:t>
      </w: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 9,00</w:t>
      </w:r>
      <w:r w:rsidRPr="00623818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 zł</w:t>
      </w:r>
    </w:p>
    <w:p w:rsidR="002413E0" w:rsidRPr="00623818" w:rsidRDefault="002413E0" w:rsidP="007F3CD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 herbata dla uczniów klas I-III: 0,15zł</w:t>
      </w:r>
    </w:p>
    <w:p w:rsidR="00623818" w:rsidRDefault="00623818" w:rsidP="007F3CD2">
      <w:pPr>
        <w:shd w:val="clear" w:color="auto" w:fill="FFFFFF" w:themeFill="background1"/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623818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4. Odpłatność miesięczna zależy od ilości </w:t>
      </w:r>
      <w:r w:rsidR="00156D00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dni obiadowych – podawana jest 20 dnia miesiąca poprzedzającego. Rodzice nie dokonują obliczeń samodzielnie.</w:t>
      </w:r>
    </w:p>
    <w:p w:rsidR="00B311B0" w:rsidRPr="00B311B0" w:rsidRDefault="002413E0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sz w:val="21"/>
          <w:szCs w:val="21"/>
        </w:rPr>
      </w:pPr>
      <w:r>
        <w:rPr>
          <w:rFonts w:ascii="titillium_webregular" w:hAnsi="titillium_webregular"/>
          <w:sz w:val="21"/>
          <w:szCs w:val="21"/>
        </w:rPr>
        <w:t>5</w:t>
      </w:r>
      <w:r w:rsidR="00B311B0">
        <w:rPr>
          <w:rFonts w:ascii="titillium_webregular" w:hAnsi="titillium_webregular"/>
          <w:sz w:val="21"/>
          <w:szCs w:val="21"/>
        </w:rPr>
        <w:t xml:space="preserve">. </w:t>
      </w:r>
      <w:r w:rsidR="00156D00" w:rsidRPr="00156D00">
        <w:rPr>
          <w:rFonts w:ascii="titillium_webregular" w:hAnsi="titillium_webregular"/>
          <w:sz w:val="21"/>
          <w:szCs w:val="21"/>
        </w:rPr>
        <w:t>Odpłatność za obiady dokonywana jest przez osoby chętne do korzystania wyłącznie w formie przelewów na podane konto szkoły, w nieprze</w:t>
      </w:r>
      <w:r w:rsidR="00156D00">
        <w:rPr>
          <w:rFonts w:ascii="titillium_webregular" w:hAnsi="titillium_webregular"/>
          <w:sz w:val="21"/>
          <w:szCs w:val="21"/>
        </w:rPr>
        <w:t>kraczalnym terminie od 20 do ostatniego</w:t>
      </w:r>
      <w:r w:rsidR="00156D00" w:rsidRPr="00156D00">
        <w:rPr>
          <w:rFonts w:ascii="titillium_webregular" w:hAnsi="titillium_webregular"/>
          <w:sz w:val="21"/>
          <w:szCs w:val="21"/>
        </w:rPr>
        <w:t xml:space="preserve"> dnia miesiąca</w:t>
      </w:r>
      <w:r w:rsidR="00156D00">
        <w:rPr>
          <w:rFonts w:ascii="titillium_webregular" w:hAnsi="titillium_webregular"/>
          <w:sz w:val="21"/>
          <w:szCs w:val="21"/>
        </w:rPr>
        <w:t xml:space="preserve"> poprzedzającego miesiąc</w:t>
      </w:r>
      <w:r w:rsidR="00156D00" w:rsidRPr="00156D00">
        <w:rPr>
          <w:rFonts w:ascii="titillium_webregular" w:hAnsi="titillium_webregular"/>
          <w:sz w:val="21"/>
          <w:szCs w:val="21"/>
        </w:rPr>
        <w:t>, w którym dziecko korzysta ze stołówki.</w:t>
      </w:r>
    </w:p>
    <w:p w:rsidR="00B311B0" w:rsidRDefault="00B311B0" w:rsidP="007F3CD2">
      <w:pPr>
        <w:pStyle w:val="textbody"/>
        <w:shd w:val="clear" w:color="auto" w:fill="FFFFFF" w:themeFill="background1"/>
        <w:spacing w:before="0" w:beforeAutospacing="0" w:after="150" w:afterAutospacing="0"/>
        <w:jc w:val="center"/>
        <w:rPr>
          <w:rFonts w:ascii="titillium_webregular" w:hAnsi="titillium_webregular"/>
          <w:sz w:val="21"/>
          <w:szCs w:val="21"/>
        </w:rPr>
      </w:pPr>
      <w:r>
        <w:rPr>
          <w:rFonts w:ascii="titillium_webregular" w:hAnsi="titillium_webregular"/>
          <w:sz w:val="21"/>
          <w:szCs w:val="21"/>
        </w:rPr>
        <w:t>Wpłaty należy dokonywać na rachunek bankowy Szkoły Podstawowej w Mstowie:</w:t>
      </w:r>
    </w:p>
    <w:p w:rsidR="00B311B0" w:rsidRDefault="00B311B0" w:rsidP="007F3CD2">
      <w:pPr>
        <w:pStyle w:val="textbody"/>
        <w:shd w:val="clear" w:color="auto" w:fill="FFFFFF" w:themeFill="background1"/>
        <w:spacing w:before="0" w:beforeAutospacing="0" w:after="150" w:afterAutospacing="0"/>
        <w:jc w:val="center"/>
        <w:rPr>
          <w:rFonts w:ascii="titillium_webregular" w:hAnsi="titillium_webregular"/>
          <w:sz w:val="21"/>
          <w:szCs w:val="21"/>
        </w:rPr>
      </w:pPr>
      <w:r>
        <w:rPr>
          <w:rFonts w:ascii="titillium_webregular" w:hAnsi="titillium_webregular"/>
          <w:sz w:val="21"/>
          <w:szCs w:val="21"/>
        </w:rPr>
        <w:t>52 8256 0007 2001 0000 6099 0001</w:t>
      </w:r>
    </w:p>
    <w:p w:rsidR="007F3CD2" w:rsidRDefault="007F3CD2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sz w:val="21"/>
          <w:szCs w:val="21"/>
        </w:rPr>
      </w:pPr>
    </w:p>
    <w:p w:rsidR="007F3CD2" w:rsidRDefault="007F3CD2" w:rsidP="007F3CD2">
      <w:pPr>
        <w:pStyle w:val="textbody"/>
        <w:shd w:val="clear" w:color="auto" w:fill="FFFFFF" w:themeFill="background1"/>
        <w:spacing w:before="0" w:beforeAutospacing="0" w:after="150" w:afterAutospacing="0"/>
        <w:jc w:val="center"/>
        <w:rPr>
          <w:rFonts w:ascii="titillium_webregular" w:hAnsi="titillium_webregular"/>
          <w:sz w:val="21"/>
          <w:szCs w:val="21"/>
        </w:rPr>
      </w:pPr>
      <w:r w:rsidRPr="007F3CD2">
        <w:rPr>
          <w:rFonts w:ascii="titillium_webregular" w:hAnsi="titillium_webregular"/>
          <w:sz w:val="21"/>
          <w:szCs w:val="21"/>
          <w:u w:val="single"/>
        </w:rPr>
        <w:t>Tytuł przelewu:</w:t>
      </w:r>
      <w:r>
        <w:rPr>
          <w:rFonts w:ascii="titillium_webregular" w:hAnsi="titillium_webregular"/>
          <w:sz w:val="21"/>
          <w:szCs w:val="21"/>
        </w:rPr>
        <w:t xml:space="preserve">  miesiąc/nazwisko i imię/klasa/rodzaj posiłku</w:t>
      </w:r>
    </w:p>
    <w:p w:rsidR="00B311B0" w:rsidRDefault="00B311B0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sz w:val="21"/>
          <w:szCs w:val="21"/>
        </w:rPr>
      </w:pPr>
      <w:r>
        <w:rPr>
          <w:rFonts w:ascii="titillium_webregular" w:hAnsi="titillium_webregular"/>
          <w:sz w:val="21"/>
          <w:szCs w:val="21"/>
        </w:rPr>
        <w:t>Opłatę uiszcza się za cały miesiąc z góry, w dniach między 20, a ostatnim dniem miesiąca poprzedzającego miesiąc, którego dotyczy opłata. Wyjątek stanowią opłaty za miesiąc wrzesień oraz styczeń, gdzie terminem uiszczenia opłaty jest okres</w:t>
      </w:r>
      <w:r w:rsidR="002413E0">
        <w:rPr>
          <w:rFonts w:ascii="titillium_webregular" w:hAnsi="titillium_webregular"/>
          <w:sz w:val="21"/>
          <w:szCs w:val="21"/>
        </w:rPr>
        <w:t xml:space="preserve"> pomiędzy 1, a 15 dniem stycznia oraz 1, a 15 dniem września.</w:t>
      </w:r>
    </w:p>
    <w:p w:rsidR="002413E0" w:rsidRDefault="002413E0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sz w:val="21"/>
          <w:szCs w:val="21"/>
        </w:rPr>
      </w:pPr>
      <w:r>
        <w:rPr>
          <w:rFonts w:ascii="titillium_webregular" w:hAnsi="titillium_webregular"/>
          <w:sz w:val="21"/>
          <w:szCs w:val="21"/>
        </w:rPr>
        <w:t>6. W przypadku nieterminowych opłat za żywienie nie nalicza się ustawowych odsetek.</w:t>
      </w:r>
    </w:p>
    <w:p w:rsidR="002413E0" w:rsidRDefault="002413E0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sz w:val="21"/>
          <w:szCs w:val="21"/>
        </w:rPr>
      </w:pPr>
      <w:r>
        <w:rPr>
          <w:rFonts w:ascii="titillium_webregular" w:hAnsi="titillium_webregular"/>
          <w:sz w:val="21"/>
          <w:szCs w:val="21"/>
        </w:rPr>
        <w:t>7. W przypadku regularnego, nieterminowego uiszczania opłaty za żywienie Dyrektor Szkoły może podjąć decyzję o wstrzymaniu wydawania posiłku dla danego ucznia, nauczyciela lub pracownika obsługi.</w:t>
      </w:r>
    </w:p>
    <w:p w:rsidR="00156D00" w:rsidRPr="00156D00" w:rsidRDefault="002413E0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sz w:val="21"/>
          <w:szCs w:val="21"/>
        </w:rPr>
      </w:pPr>
      <w:r>
        <w:rPr>
          <w:rFonts w:ascii="titillium_webregular" w:hAnsi="titillium_webregular"/>
          <w:sz w:val="21"/>
          <w:szCs w:val="21"/>
        </w:rPr>
        <w:t>8</w:t>
      </w:r>
      <w:r w:rsidR="00156D00" w:rsidRPr="00156D00">
        <w:rPr>
          <w:rFonts w:ascii="titillium_webregular" w:hAnsi="titillium_webregular"/>
          <w:sz w:val="21"/>
          <w:szCs w:val="21"/>
        </w:rPr>
        <w:t xml:space="preserve">.  </w:t>
      </w:r>
      <w:r w:rsidR="00156D00">
        <w:rPr>
          <w:rFonts w:ascii="titillium_webregular" w:hAnsi="titillium_webregular"/>
          <w:sz w:val="21"/>
          <w:szCs w:val="21"/>
        </w:rPr>
        <w:t xml:space="preserve">Sekretariat </w:t>
      </w:r>
      <w:r w:rsidR="00156D00" w:rsidRPr="00156D00">
        <w:rPr>
          <w:rFonts w:ascii="titillium_webregular" w:hAnsi="titillium_webregular"/>
          <w:sz w:val="21"/>
          <w:szCs w:val="21"/>
        </w:rPr>
        <w:t xml:space="preserve"> posiada imienną listę uczniów</w:t>
      </w:r>
      <w:r w:rsidR="00156D00">
        <w:rPr>
          <w:rFonts w:ascii="titillium_webregular" w:hAnsi="titillium_webregular"/>
          <w:sz w:val="21"/>
          <w:szCs w:val="21"/>
        </w:rPr>
        <w:t>/ nauczycieli/ pracowników obsługi</w:t>
      </w:r>
      <w:r w:rsidR="00156D00" w:rsidRPr="00156D00">
        <w:rPr>
          <w:rFonts w:ascii="titillium_webregular" w:hAnsi="titillium_webregular"/>
          <w:sz w:val="21"/>
          <w:szCs w:val="21"/>
        </w:rPr>
        <w:t xml:space="preserve"> korzystających z obiadów.</w:t>
      </w:r>
    </w:p>
    <w:p w:rsidR="00156D00" w:rsidRDefault="002413E0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sz w:val="21"/>
          <w:szCs w:val="21"/>
        </w:rPr>
      </w:pPr>
      <w:r>
        <w:rPr>
          <w:rFonts w:ascii="titillium_webregular" w:hAnsi="titillium_webregular"/>
          <w:sz w:val="21"/>
          <w:szCs w:val="21"/>
        </w:rPr>
        <w:t>9</w:t>
      </w:r>
      <w:r w:rsidR="00156D00" w:rsidRPr="00156D00">
        <w:rPr>
          <w:rFonts w:ascii="titillium_webregular" w:hAnsi="titillium_webregular"/>
          <w:sz w:val="21"/>
          <w:szCs w:val="21"/>
        </w:rPr>
        <w:t>.  Informacja o płatności i kwocie, jaką należy uiścić za dany miesiąc jest wysyłana w formie wiadomo</w:t>
      </w:r>
      <w:r w:rsidR="00156D00">
        <w:rPr>
          <w:rFonts w:ascii="titillium_webregular" w:hAnsi="titillium_webregular"/>
          <w:sz w:val="21"/>
          <w:szCs w:val="21"/>
        </w:rPr>
        <w:t xml:space="preserve">ści na dzienniku elektronicznym, a także jest zamieszczana na stronie internetowej Szkoły pod adresem </w:t>
      </w:r>
      <w:hyperlink r:id="rId7" w:history="1">
        <w:r w:rsidR="00156D00" w:rsidRPr="00D1677D">
          <w:rPr>
            <w:rStyle w:val="Hipercze"/>
            <w:rFonts w:ascii="titillium_webregular" w:hAnsi="titillium_webregular"/>
            <w:sz w:val="21"/>
            <w:szCs w:val="21"/>
          </w:rPr>
          <w:t>www.szkolamstow.pl</w:t>
        </w:r>
      </w:hyperlink>
      <w:r w:rsidR="00156D00">
        <w:rPr>
          <w:rFonts w:ascii="titillium_webregular" w:hAnsi="titillium_webregular"/>
          <w:sz w:val="21"/>
          <w:szCs w:val="21"/>
        </w:rPr>
        <w:t xml:space="preserve"> w zakładce </w:t>
      </w:r>
      <w:r w:rsidR="00156D00">
        <w:rPr>
          <w:rFonts w:ascii="titillium_webregular" w:hAnsi="titillium_webregular" w:hint="eastAsia"/>
          <w:sz w:val="21"/>
          <w:szCs w:val="21"/>
        </w:rPr>
        <w:t>„</w:t>
      </w:r>
      <w:r w:rsidR="00156D00">
        <w:rPr>
          <w:rFonts w:ascii="titillium_webregular" w:hAnsi="titillium_webregular"/>
          <w:sz w:val="21"/>
          <w:szCs w:val="21"/>
        </w:rPr>
        <w:t>świetlica</w:t>
      </w:r>
      <w:r w:rsidR="00156D00">
        <w:rPr>
          <w:rFonts w:ascii="titillium_webregular" w:hAnsi="titillium_webregular" w:hint="eastAsia"/>
          <w:sz w:val="21"/>
          <w:szCs w:val="21"/>
        </w:rPr>
        <w:t>”</w:t>
      </w:r>
      <w:r w:rsidR="00156D00">
        <w:rPr>
          <w:rFonts w:ascii="titillium_webregular" w:hAnsi="titillium_webregular"/>
          <w:sz w:val="21"/>
          <w:szCs w:val="21"/>
        </w:rPr>
        <w:t>. Informacja ta jest również umieszczana na tablicy ogłoszeń w holu  oraz w stołówce szkoły.</w:t>
      </w:r>
    </w:p>
    <w:p w:rsidR="007F3CD2" w:rsidRDefault="007F3CD2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sz w:val="21"/>
          <w:szCs w:val="21"/>
        </w:rPr>
      </w:pPr>
    </w:p>
    <w:p w:rsidR="00156D00" w:rsidRPr="00156D00" w:rsidRDefault="002413E0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sz w:val="21"/>
          <w:szCs w:val="21"/>
        </w:rPr>
      </w:pPr>
      <w:r>
        <w:rPr>
          <w:rFonts w:ascii="titillium_webbold" w:hAnsi="titillium_webbold"/>
          <w:b/>
          <w:sz w:val="21"/>
        </w:rPr>
        <w:t>III</w:t>
      </w:r>
      <w:r w:rsidR="00156D00" w:rsidRPr="00156D00">
        <w:rPr>
          <w:rFonts w:ascii="titillium_webbold" w:hAnsi="titillium_webbold"/>
          <w:b/>
          <w:sz w:val="21"/>
        </w:rPr>
        <w:t>. ZWROTY ZA OBIADY:</w:t>
      </w:r>
    </w:p>
    <w:p w:rsidR="00156D00" w:rsidRDefault="00156D00" w:rsidP="007F3CD2">
      <w:pPr>
        <w:pStyle w:val="Akapitzlist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156D00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Zwrot poniesionych kosztów za </w:t>
      </w: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żywienie</w:t>
      </w:r>
      <w:r w:rsidRPr="00156D00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 może nastąpić z powodu choroby, wycieczki lub innych przyczyn losowych</w:t>
      </w:r>
      <w:r w:rsidRPr="00156D00">
        <w:rPr>
          <w:rFonts w:ascii="titillium_webbold" w:eastAsia="Times New Roman" w:hAnsi="titillium_webbold" w:cs="Times New Roman"/>
          <w:sz w:val="21"/>
          <w:lang w:eastAsia="pl-PL"/>
        </w:rPr>
        <w:t>.</w:t>
      </w:r>
      <w:r w:rsidRPr="00156D00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 Odpis następuje od drugiego dnia po zgłoszeniu tego faktu </w:t>
      </w: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w sekretariacie. Zgłoszenia należy dokonać osobiście,</w:t>
      </w:r>
      <w:r w:rsidR="00B311B0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 </w:t>
      </w: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drogą telefoniczną, mailową lub poprzez dziennik elektroniczny do godziny 12:00 dnia poprzedzającego nieobecność.</w:t>
      </w:r>
    </w:p>
    <w:p w:rsidR="00156D00" w:rsidRDefault="00156D00" w:rsidP="007F3CD2">
      <w:pPr>
        <w:pStyle w:val="Akapitzlist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</w:p>
    <w:p w:rsidR="00156D00" w:rsidRDefault="00156D00" w:rsidP="007F3CD2">
      <w:pPr>
        <w:pStyle w:val="Akapitzlist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W przypadku zgłoszonej nieobecności  ucznia, nauczyciela lub pracownika obsługi korzystającego z żywienia, nadpłata zostanie pomniejszona przy opłacie za kolejny miesiąc. Rodzic</w:t>
      </w:r>
      <w:r w:rsidR="00B311B0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 nie dokonuje samodzielnego rozliczenia – należy zgłosić się do księgowości w celu zasięgnięcia informacji o nadpłacie.</w:t>
      </w:r>
    </w:p>
    <w:p w:rsidR="00B311B0" w:rsidRPr="00B311B0" w:rsidRDefault="00B311B0" w:rsidP="007F3CD2">
      <w:pPr>
        <w:pStyle w:val="Akapitzlist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</w:p>
    <w:p w:rsidR="00B311B0" w:rsidRDefault="00B311B0" w:rsidP="007F3CD2">
      <w:pPr>
        <w:pStyle w:val="Akapitzlist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W przypadku całkowitej rezygnacji z korzystania z żywienia </w:t>
      </w:r>
      <w:r w:rsidR="007F3CD2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(załącznik nr 3) </w:t>
      </w: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lub przeniesienia ucznia do innej szkoły, uiszczona opłata za żywienie może ulec pomniejszeniu w części proporcjonalnej  do niewykorzystania żywienia w danym miesiącu.</w:t>
      </w:r>
    </w:p>
    <w:p w:rsidR="00B311B0" w:rsidRPr="00B311B0" w:rsidRDefault="00B311B0" w:rsidP="007F3CD2">
      <w:pPr>
        <w:pStyle w:val="Akapitzlist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</w:p>
    <w:p w:rsidR="00B311B0" w:rsidRDefault="00B311B0" w:rsidP="007F3CD2">
      <w:pPr>
        <w:pStyle w:val="Akapitzlist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W przypadku zawieszenia zajęć dydaktyczno-opiekuńczych uczniów szkoły z przyczyn niezależnych od szkoły tj. stan epidemiczny, stan klęski żywiołowej, uiszczona opłata za żywienie może ulec pomniejszeniu w części proporcjonalnej do niewykorzystania żywienia w danym miesiącu.</w:t>
      </w:r>
    </w:p>
    <w:p w:rsidR="00B311B0" w:rsidRPr="00B311B0" w:rsidRDefault="00B311B0" w:rsidP="007F3CD2">
      <w:pPr>
        <w:pStyle w:val="Akapitzlist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</w:p>
    <w:p w:rsidR="00B311B0" w:rsidRDefault="00B311B0" w:rsidP="007F3CD2">
      <w:pPr>
        <w:pStyle w:val="Akapitzlist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Rozliczenia i zwrotu opłat za niewykorzystane posiłki w miesiącu czerwcu dokonuje się najpóźniej do ostatniego dnia czerwca każdego roku.</w:t>
      </w:r>
    </w:p>
    <w:p w:rsidR="00B311B0" w:rsidRPr="00B311B0" w:rsidRDefault="00B311B0" w:rsidP="007F3CD2">
      <w:pPr>
        <w:pStyle w:val="Akapitzlist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</w:p>
    <w:p w:rsidR="00B311B0" w:rsidRPr="002413E0" w:rsidRDefault="002413E0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sz w:val="21"/>
          <w:szCs w:val="21"/>
        </w:rPr>
      </w:pPr>
      <w:r w:rsidRPr="002413E0">
        <w:rPr>
          <w:rStyle w:val="Pogrubienie"/>
          <w:rFonts w:ascii="titillium_webbold" w:eastAsiaTheme="majorEastAsia" w:hAnsi="titillium_webbold"/>
          <w:bCs w:val="0"/>
          <w:sz w:val="21"/>
          <w:szCs w:val="21"/>
        </w:rPr>
        <w:t>I</w:t>
      </w:r>
      <w:r w:rsidR="00B311B0" w:rsidRPr="002413E0">
        <w:rPr>
          <w:rStyle w:val="Pogrubienie"/>
          <w:rFonts w:ascii="titillium_webbold" w:eastAsiaTheme="majorEastAsia" w:hAnsi="titillium_webbold"/>
          <w:bCs w:val="0"/>
          <w:sz w:val="21"/>
          <w:szCs w:val="21"/>
        </w:rPr>
        <w:t>V. WYDAWANIE POSIŁKÓW:</w:t>
      </w:r>
    </w:p>
    <w:p w:rsidR="002413E0" w:rsidRDefault="002413E0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sz w:val="21"/>
          <w:szCs w:val="21"/>
        </w:rPr>
      </w:pPr>
      <w:r>
        <w:rPr>
          <w:rFonts w:ascii="titillium_webregular" w:hAnsi="titillium_webregular"/>
          <w:sz w:val="21"/>
          <w:szCs w:val="21"/>
        </w:rPr>
        <w:t>1.</w:t>
      </w:r>
      <w:r w:rsidR="00A06F8B">
        <w:rPr>
          <w:rFonts w:ascii="titillium_webregular" w:hAnsi="titillium_webregular"/>
          <w:sz w:val="21"/>
          <w:szCs w:val="21"/>
        </w:rPr>
        <w:t xml:space="preserve">  </w:t>
      </w:r>
      <w:r w:rsidR="00B311B0" w:rsidRPr="00B311B0">
        <w:rPr>
          <w:rFonts w:ascii="titillium_webregular" w:hAnsi="titillium_webregular"/>
          <w:sz w:val="21"/>
          <w:szCs w:val="21"/>
        </w:rPr>
        <w:t xml:space="preserve">Posiłki wydawane są w godzinach od </w:t>
      </w:r>
      <w:r>
        <w:rPr>
          <w:rFonts w:ascii="titillium_webregular" w:hAnsi="titillium_webregular"/>
          <w:sz w:val="21"/>
          <w:szCs w:val="21"/>
        </w:rPr>
        <w:t>9:00 do 14:00</w:t>
      </w:r>
    </w:p>
    <w:p w:rsidR="00B311B0" w:rsidRPr="00B311B0" w:rsidRDefault="002413E0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sz w:val="21"/>
          <w:szCs w:val="21"/>
        </w:rPr>
      </w:pPr>
      <w:r>
        <w:rPr>
          <w:rFonts w:ascii="titillium_webregular" w:hAnsi="titillium_webregular"/>
          <w:sz w:val="21"/>
          <w:szCs w:val="21"/>
        </w:rPr>
        <w:t>2.</w:t>
      </w:r>
      <w:r w:rsidR="00B311B0" w:rsidRPr="00B311B0">
        <w:rPr>
          <w:rFonts w:ascii="titillium_webregular" w:hAnsi="titillium_webregular"/>
          <w:sz w:val="21"/>
          <w:szCs w:val="21"/>
        </w:rPr>
        <w:t xml:space="preserve"> </w:t>
      </w:r>
      <w:r w:rsidR="00A06F8B">
        <w:rPr>
          <w:rFonts w:ascii="titillium_webregular" w:hAnsi="titillium_webregular"/>
          <w:sz w:val="21"/>
          <w:szCs w:val="21"/>
        </w:rPr>
        <w:t xml:space="preserve"> </w:t>
      </w:r>
      <w:r w:rsidR="00B311B0" w:rsidRPr="00B311B0">
        <w:rPr>
          <w:rFonts w:ascii="titillium_webregular" w:hAnsi="titillium_webregular"/>
          <w:sz w:val="21"/>
          <w:szCs w:val="21"/>
        </w:rPr>
        <w:t>W c</w:t>
      </w:r>
      <w:r w:rsidR="007F3CD2">
        <w:rPr>
          <w:rFonts w:ascii="titillium_webregular" w:hAnsi="titillium_webregular"/>
          <w:sz w:val="21"/>
          <w:szCs w:val="21"/>
        </w:rPr>
        <w:t>zasie pandemii COVID 19 obowiązuje</w:t>
      </w:r>
      <w:r w:rsidR="00B311B0" w:rsidRPr="00B311B0">
        <w:rPr>
          <w:rFonts w:ascii="titillium_webregular" w:hAnsi="titillium_webregular"/>
          <w:sz w:val="21"/>
          <w:szCs w:val="21"/>
        </w:rPr>
        <w:t xml:space="preserve"> szczegółowy grafik dla poszczególnych klas.</w:t>
      </w:r>
    </w:p>
    <w:p w:rsidR="00A06F8B" w:rsidRDefault="002413E0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sz w:val="21"/>
          <w:szCs w:val="21"/>
        </w:rPr>
      </w:pPr>
      <w:r>
        <w:rPr>
          <w:rFonts w:ascii="titillium_webregular" w:hAnsi="titillium_webregular"/>
          <w:sz w:val="21"/>
          <w:szCs w:val="21"/>
        </w:rPr>
        <w:t>3</w:t>
      </w:r>
      <w:r w:rsidR="00B311B0" w:rsidRPr="00B311B0">
        <w:rPr>
          <w:rFonts w:ascii="titillium_webregular" w:hAnsi="titillium_webregular"/>
          <w:sz w:val="21"/>
          <w:szCs w:val="21"/>
        </w:rPr>
        <w:t xml:space="preserve">.  W stołówce </w:t>
      </w:r>
      <w:r>
        <w:rPr>
          <w:rFonts w:ascii="titillium_webregular" w:hAnsi="titillium_webregular"/>
          <w:sz w:val="21"/>
          <w:szCs w:val="21"/>
        </w:rPr>
        <w:t xml:space="preserve">oraz na tablicy ogłoszeń w holu głównym </w:t>
      </w:r>
      <w:r w:rsidR="00B311B0" w:rsidRPr="00B311B0">
        <w:rPr>
          <w:rFonts w:ascii="titillium_webregular" w:hAnsi="titillium_webregular"/>
          <w:sz w:val="21"/>
          <w:szCs w:val="21"/>
        </w:rPr>
        <w:t>znajduje się jadłospis na dany tydzień.</w:t>
      </w:r>
      <w:r w:rsidR="00A06F8B">
        <w:rPr>
          <w:rFonts w:ascii="titillium_webregular" w:hAnsi="titillium_webregular"/>
          <w:sz w:val="21"/>
          <w:szCs w:val="21"/>
        </w:rPr>
        <w:t xml:space="preserve"> </w:t>
      </w:r>
    </w:p>
    <w:p w:rsidR="00B311B0" w:rsidRPr="00B311B0" w:rsidRDefault="00A06F8B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sz w:val="21"/>
          <w:szCs w:val="21"/>
        </w:rPr>
      </w:pPr>
      <w:r>
        <w:rPr>
          <w:rFonts w:ascii="titillium_webregular" w:hAnsi="titillium_webregular"/>
          <w:sz w:val="21"/>
          <w:szCs w:val="21"/>
        </w:rPr>
        <w:t xml:space="preserve">      Jadłospis z przyczyn niezależnych </w:t>
      </w:r>
      <w:r>
        <w:rPr>
          <w:rFonts w:ascii="titillium_webregular" w:hAnsi="titillium_webregular" w:hint="eastAsia"/>
          <w:sz w:val="21"/>
          <w:szCs w:val="21"/>
        </w:rPr>
        <w:t>może</w:t>
      </w:r>
      <w:r>
        <w:rPr>
          <w:rFonts w:ascii="titillium_webregular" w:hAnsi="titillium_webregular"/>
          <w:sz w:val="21"/>
          <w:szCs w:val="21"/>
        </w:rPr>
        <w:t xml:space="preserve"> ulec zmianie.</w:t>
      </w:r>
    </w:p>
    <w:p w:rsidR="00B311B0" w:rsidRDefault="00A06F8B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sz w:val="21"/>
          <w:szCs w:val="21"/>
        </w:rPr>
      </w:pPr>
      <w:r>
        <w:rPr>
          <w:rFonts w:ascii="titillium_webregular" w:hAnsi="titillium_webregular"/>
          <w:sz w:val="21"/>
          <w:szCs w:val="21"/>
        </w:rPr>
        <w:t>4</w:t>
      </w:r>
      <w:r w:rsidR="00B311B0" w:rsidRPr="00B311B0">
        <w:rPr>
          <w:rFonts w:ascii="titillium_webregular" w:hAnsi="titillium_webregular"/>
          <w:sz w:val="21"/>
          <w:szCs w:val="21"/>
        </w:rPr>
        <w:t>.   Posiłki przygotowane są zgodnie z zasadami racjonalnego żywienia i kalkulacją kosztów. </w:t>
      </w:r>
    </w:p>
    <w:p w:rsidR="007F3CD2" w:rsidRDefault="007F3CD2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sz w:val="21"/>
          <w:szCs w:val="21"/>
        </w:rPr>
      </w:pPr>
    </w:p>
    <w:p w:rsidR="007F3CD2" w:rsidRDefault="007F3CD2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sz w:val="21"/>
          <w:szCs w:val="21"/>
        </w:rPr>
      </w:pPr>
    </w:p>
    <w:p w:rsidR="007F3CD2" w:rsidRDefault="007F3CD2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sz w:val="21"/>
          <w:szCs w:val="21"/>
        </w:rPr>
      </w:pPr>
    </w:p>
    <w:p w:rsidR="00A06F8B" w:rsidRPr="00A06F8B" w:rsidRDefault="00A06F8B" w:rsidP="007F3CD2">
      <w:pPr>
        <w:shd w:val="clear" w:color="auto" w:fill="FFFFFF" w:themeFill="background1"/>
        <w:spacing w:after="150" w:line="240" w:lineRule="auto"/>
        <w:jc w:val="both"/>
        <w:rPr>
          <w:rFonts w:ascii="titillium_webregular" w:eastAsia="Times New Roman" w:hAnsi="titillium_webregular" w:cs="Times New Roman"/>
          <w:b/>
          <w:sz w:val="21"/>
          <w:szCs w:val="21"/>
          <w:lang w:eastAsia="pl-PL"/>
        </w:rPr>
      </w:pPr>
      <w:r w:rsidRPr="00A06F8B">
        <w:rPr>
          <w:rFonts w:ascii="titillium_webbold" w:eastAsia="Times New Roman" w:hAnsi="titillium_webbold" w:cs="Times New Roman"/>
          <w:b/>
          <w:sz w:val="21"/>
          <w:lang w:eastAsia="pl-PL"/>
        </w:rPr>
        <w:t>V. ZASADY ZACHOWANIA W STOŁÓWCE</w:t>
      </w:r>
    </w:p>
    <w:p w:rsidR="00A06F8B" w:rsidRPr="00A06F8B" w:rsidRDefault="00A06F8B" w:rsidP="007F3CD2">
      <w:pPr>
        <w:shd w:val="clear" w:color="auto" w:fill="FFFFFF" w:themeFill="background1"/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A06F8B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 1. Podczas spożywania posiłków obowiązują zasady kulturalnego zachowania.</w:t>
      </w:r>
    </w:p>
    <w:p w:rsidR="00A06F8B" w:rsidRPr="00A06F8B" w:rsidRDefault="00A06F8B" w:rsidP="007F3CD2">
      <w:pPr>
        <w:shd w:val="clear" w:color="auto" w:fill="FFFFFF" w:themeFill="background1"/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A06F8B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2. Po spożyciu obiadu brudne naczynia należy odnieść do wyznaczonego miejsca.</w:t>
      </w:r>
    </w:p>
    <w:p w:rsidR="00A06F8B" w:rsidRDefault="00A06F8B" w:rsidP="007F3CD2">
      <w:pPr>
        <w:shd w:val="clear" w:color="auto" w:fill="FFFFFF" w:themeFill="background1"/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A06F8B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3. Podczas wydawania obiadów zabrania się pobytu w pomieszczeniach stołówki osobom nie </w:t>
      </w: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   </w:t>
      </w:r>
      <w:r w:rsidRPr="00A06F8B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spożywającym posiłków.</w:t>
      </w:r>
    </w:p>
    <w:p w:rsidR="00A06F8B" w:rsidRDefault="00A06F8B" w:rsidP="007F3CD2">
      <w:pPr>
        <w:shd w:val="clear" w:color="auto" w:fill="FFFFFF" w:themeFill="background1"/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4. Zabrania się wnoszenia do stołówki wszelkich naczyń, sztućców i innych rzeczy pochodzenia obcego.</w:t>
      </w:r>
    </w:p>
    <w:p w:rsidR="00A06F8B" w:rsidRPr="00A06F8B" w:rsidRDefault="00A06F8B" w:rsidP="007F3CD2">
      <w:pPr>
        <w:shd w:val="clear" w:color="auto" w:fill="FFFFFF" w:themeFill="background1"/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5. Z posiłków można korzystać </w:t>
      </w:r>
      <w:r>
        <w:rPr>
          <w:rFonts w:ascii="titillium_webregular" w:eastAsia="Times New Roman" w:hAnsi="titillium_webregular" w:cs="Times New Roman" w:hint="eastAsia"/>
          <w:sz w:val="21"/>
          <w:szCs w:val="21"/>
          <w:lang w:eastAsia="pl-PL"/>
        </w:rPr>
        <w:t>wyłącznie</w:t>
      </w: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 w stołówce – szkoła nie prowadzi sprzedaży na wynos.</w:t>
      </w:r>
    </w:p>
    <w:p w:rsidR="00A06F8B" w:rsidRPr="00A06F8B" w:rsidRDefault="00A06F8B" w:rsidP="007F3CD2">
      <w:pPr>
        <w:shd w:val="clear" w:color="auto" w:fill="FFFFFF" w:themeFill="background1"/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6</w:t>
      </w:r>
      <w:r w:rsidRPr="00A06F8B">
        <w:rPr>
          <w:rFonts w:ascii="titillium_webbold" w:eastAsia="Times New Roman" w:hAnsi="titillium_webbold" w:cs="Times New Roman"/>
          <w:sz w:val="21"/>
          <w:lang w:eastAsia="pl-PL"/>
        </w:rPr>
        <w:t>.</w:t>
      </w:r>
      <w:r w:rsidRPr="00A06F8B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 W stołówce szkolnej uczeń powinien:</w:t>
      </w:r>
    </w:p>
    <w:p w:rsidR="00A06F8B" w:rsidRPr="00A06F8B" w:rsidRDefault="00A06F8B" w:rsidP="007F3CD2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A06F8B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spokojnie poruszać się po stołówce,</w:t>
      </w:r>
    </w:p>
    <w:p w:rsidR="00A06F8B" w:rsidRPr="00A06F8B" w:rsidRDefault="00A06F8B" w:rsidP="007F3CD2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A06F8B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zachowywać się w sposób kulturalny, cicho i spokojnie spożywać posiłek,</w:t>
      </w:r>
    </w:p>
    <w:p w:rsidR="00A06F8B" w:rsidRPr="00A06F8B" w:rsidRDefault="00A06F8B" w:rsidP="007F3CD2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A06F8B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zastawić po sobie porządek (odnieść talerze, zostawić czyste miejsce na stoliku),</w:t>
      </w:r>
    </w:p>
    <w:p w:rsidR="00A06F8B" w:rsidRPr="00A06F8B" w:rsidRDefault="00A06F8B" w:rsidP="007F3CD2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A06F8B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szanować naczynia i sztućce,</w:t>
      </w:r>
    </w:p>
    <w:p w:rsidR="00A06F8B" w:rsidRPr="00A06F8B" w:rsidRDefault="00A06F8B" w:rsidP="007F3CD2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A06F8B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naprawić szkodę uczynioną w stołówce.</w:t>
      </w:r>
    </w:p>
    <w:p w:rsidR="00A06F8B" w:rsidRPr="00A06F8B" w:rsidRDefault="00A06F8B" w:rsidP="007F3CD2">
      <w:pPr>
        <w:shd w:val="clear" w:color="auto" w:fill="FFFFFF" w:themeFill="background1"/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7</w:t>
      </w:r>
      <w:r w:rsidRPr="00A06F8B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. Za szkody spowodowane w stołówce odpowiada uczeń, a finansowo jego rodzice.</w:t>
      </w:r>
    </w:p>
    <w:p w:rsidR="00A06F8B" w:rsidRDefault="00A06F8B" w:rsidP="007F3CD2">
      <w:pPr>
        <w:shd w:val="clear" w:color="auto" w:fill="FFFFFF" w:themeFill="background1"/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8</w:t>
      </w:r>
      <w:r w:rsidRPr="00A06F8B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. Uczniowie korzystający ze stołówki zobowiązani są do pozostawienia okryć wierzchnich oraz obuwia w szatni, a plecaków przed stołówką.</w:t>
      </w:r>
    </w:p>
    <w:p w:rsidR="00A06F8B" w:rsidRPr="00A06F8B" w:rsidRDefault="00A06F8B" w:rsidP="007F3CD2">
      <w:pPr>
        <w:shd w:val="clear" w:color="auto" w:fill="FFFFFF" w:themeFill="background1"/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9. Nad bezpieczeństwem uczniów korzystających ze stołówki czuwają wychowawcy świetlicy.</w:t>
      </w:r>
    </w:p>
    <w:p w:rsidR="00A06F8B" w:rsidRPr="00A06F8B" w:rsidRDefault="00A06F8B" w:rsidP="007F3CD2">
      <w:pPr>
        <w:shd w:val="clear" w:color="auto" w:fill="FFFFFF" w:themeFill="background1"/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10</w:t>
      </w:r>
      <w:r w:rsidRPr="00A06F8B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. O nagannym zachowaniu ucznia w stołówce będzie poinformowany wychowawca, rodzice oraz dyrektor szkoły.</w:t>
      </w:r>
    </w:p>
    <w:p w:rsidR="00A06F8B" w:rsidRDefault="00A06F8B" w:rsidP="007F3CD2">
      <w:pPr>
        <w:shd w:val="clear" w:color="auto" w:fill="FFFFFF" w:themeFill="background1"/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11</w:t>
      </w:r>
      <w:r w:rsidRPr="00A06F8B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. W przypadku kilkukrotnego złamania regulaminu zachowania w stołówce szkolnej będą wyciągane dalsze konsekwencje.</w:t>
      </w:r>
    </w:p>
    <w:p w:rsidR="00A06F8B" w:rsidRDefault="00A06F8B" w:rsidP="007F3CD2">
      <w:pPr>
        <w:shd w:val="clear" w:color="auto" w:fill="FFFFFF" w:themeFill="background1"/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12. Z dniem 01.09.2020r. wprowadzono procedury bezpiecznego korzystania ze stołówki i procedury przygotowywania posiłków w kuchni szkolnej obowiązujące na czas trwania pandemii  ( załącznik nr 4 do niniejszego regulaminu).</w:t>
      </w:r>
    </w:p>
    <w:p w:rsidR="007F3CD2" w:rsidRPr="00A06F8B" w:rsidRDefault="007F3CD2" w:rsidP="007F3CD2">
      <w:pPr>
        <w:shd w:val="clear" w:color="auto" w:fill="FFFFFF" w:themeFill="background1"/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</w:p>
    <w:p w:rsidR="007F3CD2" w:rsidRPr="007F3CD2" w:rsidRDefault="007F3CD2" w:rsidP="007F3CD2">
      <w:pPr>
        <w:shd w:val="clear" w:color="auto" w:fill="FFFFFF" w:themeFill="background1"/>
        <w:spacing w:after="150" w:line="240" w:lineRule="auto"/>
        <w:jc w:val="both"/>
        <w:rPr>
          <w:rFonts w:ascii="titillium_webregular" w:eastAsia="Times New Roman" w:hAnsi="titillium_webregular" w:cs="Times New Roman"/>
          <w:b/>
          <w:sz w:val="21"/>
          <w:szCs w:val="21"/>
          <w:lang w:eastAsia="pl-PL"/>
        </w:rPr>
      </w:pPr>
      <w:r w:rsidRPr="007F3CD2">
        <w:rPr>
          <w:rFonts w:ascii="titillium_webregular" w:eastAsia="Times New Roman" w:hAnsi="titillium_webregular" w:cs="Times New Roman"/>
          <w:b/>
          <w:sz w:val="21"/>
          <w:szCs w:val="21"/>
          <w:lang w:eastAsia="pl-PL"/>
        </w:rPr>
        <w:t>VI. UWAGI</w:t>
      </w:r>
    </w:p>
    <w:p w:rsidR="00A06F8B" w:rsidRPr="00A06F8B" w:rsidRDefault="007F3CD2" w:rsidP="007F3CD2">
      <w:pPr>
        <w:shd w:val="clear" w:color="auto" w:fill="FFFFFF" w:themeFill="background1"/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1. </w:t>
      </w:r>
      <w:r w:rsidR="00A06F8B" w:rsidRPr="00A06F8B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Wszystkie sprawy sporne rozwiązuje dyrektor Szkoły Podstawowej im. </w:t>
      </w:r>
      <w:r w:rsidR="00A06F8B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Tadeusza Kościuszki w Mstowie</w:t>
      </w:r>
      <w:r w:rsidR="00A06F8B" w:rsidRPr="00A06F8B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 xml:space="preserve"> w oparciu o przepisy prawa i zatwierdzony regulamin.</w:t>
      </w:r>
    </w:p>
    <w:p w:rsidR="00A06F8B" w:rsidRPr="00A06F8B" w:rsidRDefault="007F3CD2" w:rsidP="007F3CD2">
      <w:pPr>
        <w:pStyle w:val="textbody"/>
        <w:shd w:val="clear" w:color="auto" w:fill="FFFFFF" w:themeFill="background1"/>
        <w:spacing w:before="0" w:beforeAutospacing="0" w:after="150" w:afterAutospacing="0"/>
        <w:jc w:val="both"/>
        <w:rPr>
          <w:rFonts w:ascii="titillium_webregular" w:hAnsi="titillium_webregular"/>
          <w:sz w:val="21"/>
          <w:szCs w:val="21"/>
        </w:rPr>
      </w:pPr>
      <w:r>
        <w:rPr>
          <w:rFonts w:ascii="titillium_webregular" w:hAnsi="titillium_webregular"/>
          <w:sz w:val="21"/>
          <w:szCs w:val="21"/>
        </w:rPr>
        <w:t>2. Wszelkich zmian w niniejszym Regulaminie dokonuje Dyrektor w postaci pisemnego aneksu lub wprowadza nowy Regulamin kolejnym Zarządzeniem Dyrektora.</w:t>
      </w:r>
    </w:p>
    <w:p w:rsidR="00B311B0" w:rsidRPr="00B311B0" w:rsidRDefault="00B311B0" w:rsidP="007F3CD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</w:p>
    <w:p w:rsidR="00156D00" w:rsidRDefault="00156D00" w:rsidP="00156D00">
      <w:pPr>
        <w:pStyle w:val="textbody"/>
        <w:shd w:val="clear" w:color="auto" w:fill="FFFFFF" w:themeFill="background1"/>
        <w:spacing w:before="0" w:beforeAutospacing="0" w:after="150" w:afterAutospacing="0"/>
        <w:rPr>
          <w:rFonts w:ascii="titillium_webregular" w:hAnsi="titillium_webregular"/>
          <w:sz w:val="21"/>
          <w:szCs w:val="21"/>
        </w:rPr>
      </w:pPr>
    </w:p>
    <w:p w:rsidR="00156D00" w:rsidRDefault="00156D00" w:rsidP="00156D00">
      <w:pPr>
        <w:pStyle w:val="textbody"/>
        <w:shd w:val="clear" w:color="auto" w:fill="FFFFFF" w:themeFill="background1"/>
        <w:spacing w:before="0" w:beforeAutospacing="0" w:after="150" w:afterAutospacing="0"/>
        <w:rPr>
          <w:rFonts w:ascii="titillium_webregular" w:hAnsi="titillium_webregular"/>
          <w:sz w:val="21"/>
          <w:szCs w:val="21"/>
        </w:rPr>
      </w:pPr>
    </w:p>
    <w:p w:rsidR="00156D00" w:rsidRPr="00156D00" w:rsidRDefault="00156D00" w:rsidP="00156D00">
      <w:pPr>
        <w:pStyle w:val="textbody"/>
        <w:shd w:val="clear" w:color="auto" w:fill="FFFFFF" w:themeFill="background1"/>
        <w:spacing w:before="0" w:beforeAutospacing="0" w:after="150" w:afterAutospacing="0"/>
        <w:rPr>
          <w:rFonts w:ascii="titillium_webregular" w:hAnsi="titillium_webregular"/>
          <w:sz w:val="21"/>
          <w:szCs w:val="21"/>
        </w:rPr>
      </w:pPr>
    </w:p>
    <w:p w:rsidR="00156D00" w:rsidRPr="00623818" w:rsidRDefault="00156D00" w:rsidP="00623818">
      <w:pPr>
        <w:shd w:val="clear" w:color="auto" w:fill="FFFFFF" w:themeFill="background1"/>
        <w:spacing w:after="150" w:line="240" w:lineRule="auto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</w:p>
    <w:p w:rsidR="00623818" w:rsidRPr="00623818" w:rsidRDefault="00623818" w:rsidP="00623818">
      <w:pPr>
        <w:pStyle w:val="textbody"/>
        <w:shd w:val="clear" w:color="auto" w:fill="FFFFFF" w:themeFill="background1"/>
        <w:spacing w:before="0" w:beforeAutospacing="0" w:after="150" w:afterAutospacing="0"/>
        <w:rPr>
          <w:rFonts w:ascii="titillium_webregular" w:hAnsi="titillium_webregular"/>
          <w:sz w:val="21"/>
          <w:szCs w:val="21"/>
        </w:rPr>
      </w:pPr>
    </w:p>
    <w:p w:rsidR="00A0127A" w:rsidRDefault="00A0127A" w:rsidP="00A75AC1">
      <w:pPr>
        <w:pStyle w:val="Nagwek1"/>
      </w:pPr>
    </w:p>
    <w:sectPr w:rsidR="00A0127A" w:rsidSect="00A012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CC" w:rsidRDefault="00BD0FCC" w:rsidP="00A75AC1">
      <w:pPr>
        <w:spacing w:after="0" w:line="240" w:lineRule="auto"/>
      </w:pPr>
      <w:r>
        <w:separator/>
      </w:r>
    </w:p>
  </w:endnote>
  <w:endnote w:type="continuationSeparator" w:id="0">
    <w:p w:rsidR="00BD0FCC" w:rsidRDefault="00BD0FCC" w:rsidP="00A7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_web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tillium_we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CC" w:rsidRDefault="00BD0FCC" w:rsidP="00A75AC1">
      <w:pPr>
        <w:spacing w:after="0" w:line="240" w:lineRule="auto"/>
      </w:pPr>
      <w:r>
        <w:separator/>
      </w:r>
    </w:p>
  </w:footnote>
  <w:footnote w:type="continuationSeparator" w:id="0">
    <w:p w:rsidR="00BD0FCC" w:rsidRDefault="00BD0FCC" w:rsidP="00A7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6B" w:rsidRDefault="00A75AC1" w:rsidP="00E0686B">
    <w:pPr>
      <w:pStyle w:val="Nagwek"/>
      <w:jc w:val="right"/>
      <w:rPr>
        <w:sz w:val="16"/>
        <w:szCs w:val="16"/>
      </w:rPr>
    </w:pPr>
    <w:r>
      <w:tab/>
    </w:r>
    <w:r w:rsidRPr="00E0686B">
      <w:rPr>
        <w:sz w:val="16"/>
        <w:szCs w:val="16"/>
      </w:rPr>
      <w:t xml:space="preserve">      Załącznik</w:t>
    </w:r>
    <w:r w:rsidR="00E0686B" w:rsidRPr="00E0686B">
      <w:rPr>
        <w:sz w:val="16"/>
        <w:szCs w:val="16"/>
      </w:rPr>
      <w:t xml:space="preserve"> Nr 1 do Zarządzenia Dyrektora </w:t>
    </w:r>
  </w:p>
  <w:p w:rsidR="00E0686B" w:rsidRDefault="00E0686B" w:rsidP="00E0686B">
    <w:pPr>
      <w:pStyle w:val="Nagwek"/>
      <w:jc w:val="right"/>
      <w:rPr>
        <w:sz w:val="16"/>
        <w:szCs w:val="16"/>
      </w:rPr>
    </w:pPr>
    <w:r>
      <w:rPr>
        <w:sz w:val="16"/>
        <w:szCs w:val="16"/>
      </w:rPr>
      <w:tab/>
    </w:r>
    <w:r w:rsidRPr="00E0686B">
      <w:rPr>
        <w:sz w:val="16"/>
        <w:szCs w:val="16"/>
      </w:rPr>
      <w:t xml:space="preserve">Szkoły Podstawowej w Mstowie </w:t>
    </w:r>
  </w:p>
  <w:p w:rsidR="00A75AC1" w:rsidRPr="00E0686B" w:rsidRDefault="00E0686B" w:rsidP="00E0686B">
    <w:pPr>
      <w:pStyle w:val="Nagwek"/>
      <w:jc w:val="right"/>
      <w:rPr>
        <w:sz w:val="16"/>
        <w:szCs w:val="16"/>
      </w:rPr>
    </w:pPr>
    <w:r>
      <w:rPr>
        <w:sz w:val="16"/>
        <w:szCs w:val="16"/>
      </w:rPr>
      <w:tab/>
    </w:r>
    <w:r w:rsidRPr="00E0686B">
      <w:rPr>
        <w:sz w:val="16"/>
        <w:szCs w:val="16"/>
      </w:rPr>
      <w:t xml:space="preserve">Nr  </w:t>
    </w:r>
    <w:r w:rsidR="00AF4423">
      <w:rPr>
        <w:sz w:val="16"/>
        <w:szCs w:val="16"/>
      </w:rPr>
      <w:t xml:space="preserve">30/2020/2021 </w:t>
    </w:r>
    <w:r w:rsidRPr="00E0686B">
      <w:rPr>
        <w:sz w:val="16"/>
        <w:szCs w:val="16"/>
      </w:rPr>
      <w:t>z dnia</w:t>
    </w:r>
    <w:r w:rsidR="00AF4423">
      <w:rPr>
        <w:sz w:val="16"/>
        <w:szCs w:val="16"/>
      </w:rPr>
      <w:t xml:space="preserve"> 27 sierpnia 2021r.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7A8"/>
    <w:multiLevelType w:val="multilevel"/>
    <w:tmpl w:val="68AC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C360E"/>
    <w:multiLevelType w:val="multilevel"/>
    <w:tmpl w:val="E2D0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13DD5"/>
    <w:multiLevelType w:val="hybridMultilevel"/>
    <w:tmpl w:val="96F6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1433B"/>
    <w:multiLevelType w:val="hybridMultilevel"/>
    <w:tmpl w:val="81481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D196D"/>
    <w:multiLevelType w:val="hybridMultilevel"/>
    <w:tmpl w:val="BD0CE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F3800"/>
    <w:multiLevelType w:val="multilevel"/>
    <w:tmpl w:val="1B28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AC1"/>
    <w:rsid w:val="00156D00"/>
    <w:rsid w:val="00235D10"/>
    <w:rsid w:val="002413E0"/>
    <w:rsid w:val="00357DB6"/>
    <w:rsid w:val="00495EDF"/>
    <w:rsid w:val="005A5628"/>
    <w:rsid w:val="00623818"/>
    <w:rsid w:val="007F3CD2"/>
    <w:rsid w:val="00A0127A"/>
    <w:rsid w:val="00A06F8B"/>
    <w:rsid w:val="00A14608"/>
    <w:rsid w:val="00A75AC1"/>
    <w:rsid w:val="00AB7FE7"/>
    <w:rsid w:val="00AF4423"/>
    <w:rsid w:val="00B311B0"/>
    <w:rsid w:val="00BD0FCC"/>
    <w:rsid w:val="00E0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27A"/>
  </w:style>
  <w:style w:type="paragraph" w:styleId="Nagwek1">
    <w:name w:val="heading 1"/>
    <w:basedOn w:val="Normalny"/>
    <w:next w:val="Normalny"/>
    <w:link w:val="Nagwek1Znak"/>
    <w:uiPriority w:val="9"/>
    <w:qFormat/>
    <w:rsid w:val="00A75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75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75A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75A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75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semiHidden/>
    <w:unhideWhenUsed/>
    <w:rsid w:val="00A7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5AC1"/>
  </w:style>
  <w:style w:type="paragraph" w:styleId="Stopka">
    <w:name w:val="footer"/>
    <w:basedOn w:val="Normalny"/>
    <w:link w:val="StopkaZnak"/>
    <w:uiPriority w:val="99"/>
    <w:semiHidden/>
    <w:unhideWhenUsed/>
    <w:rsid w:val="00A7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5AC1"/>
  </w:style>
  <w:style w:type="paragraph" w:customStyle="1" w:styleId="textbody">
    <w:name w:val="textbody"/>
    <w:basedOn w:val="Normalny"/>
    <w:rsid w:val="00E0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68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D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6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kolam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2021-08-27T06:48:00Z</cp:lastPrinted>
  <dcterms:created xsi:type="dcterms:W3CDTF">2021-08-19T07:22:00Z</dcterms:created>
  <dcterms:modified xsi:type="dcterms:W3CDTF">2021-09-01T11:32:00Z</dcterms:modified>
</cp:coreProperties>
</file>